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"/>
      </w:tblPr>
      <w:tblGrid>
        <w:gridCol w:w="791"/>
        <w:gridCol w:w="3133"/>
        <w:gridCol w:w="2743"/>
        <w:gridCol w:w="1963"/>
      </w:tblGrid>
      <w:tr w:rsidR="000564E1" w:rsidRPr="000564E1" w14:paraId="226A620F" w14:textId="77777777" w:rsidTr="00B33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hideMark/>
          </w:tcPr>
          <w:p w14:paraId="0575C788" w14:textId="77777777" w:rsidR="000564E1" w:rsidRPr="00ED2196" w:rsidRDefault="000564E1" w:rsidP="00B33A3B">
            <w:pPr>
              <w:spacing w:after="160" w:line="259" w:lineRule="auto"/>
              <w:jc w:val="center"/>
              <w:rPr>
                <w:sz w:val="22"/>
              </w:rPr>
            </w:pPr>
            <w:r w:rsidRPr="00ED2196">
              <w:rPr>
                <w:sz w:val="22"/>
              </w:rPr>
              <w:t>Week</w:t>
            </w:r>
          </w:p>
        </w:tc>
        <w:tc>
          <w:tcPr>
            <w:tcW w:w="4378" w:type="dxa"/>
            <w:tcBorders>
              <w:bottom w:val="none" w:sz="0" w:space="0" w:color="auto"/>
            </w:tcBorders>
            <w:hideMark/>
          </w:tcPr>
          <w:p w14:paraId="127450C0" w14:textId="77777777" w:rsidR="000564E1" w:rsidRPr="00ED2196" w:rsidRDefault="000564E1" w:rsidP="00B33A3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Topic</w:t>
            </w:r>
          </w:p>
        </w:tc>
        <w:tc>
          <w:tcPr>
            <w:tcW w:w="3390" w:type="dxa"/>
            <w:tcBorders>
              <w:bottom w:val="none" w:sz="0" w:space="0" w:color="auto"/>
            </w:tcBorders>
          </w:tcPr>
          <w:p w14:paraId="134A8CE6" w14:textId="77777777" w:rsidR="000564E1" w:rsidRPr="00ED2196" w:rsidRDefault="000564E1" w:rsidP="00B3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ED2196">
              <w:rPr>
                <w:bCs w:val="0"/>
                <w:sz w:val="22"/>
              </w:rPr>
              <w:t>Blog/Discussion Posts</w:t>
            </w:r>
            <w:r w:rsidR="00BC0325" w:rsidRPr="00ED2196">
              <w:rPr>
                <w:bCs w:val="0"/>
                <w:sz w:val="22"/>
              </w:rPr>
              <w:t xml:space="preserve"> (for Assessment 20%)</w:t>
            </w:r>
          </w:p>
        </w:tc>
        <w:tc>
          <w:tcPr>
            <w:tcW w:w="2301" w:type="dxa"/>
            <w:tcBorders>
              <w:bottom w:val="none" w:sz="0" w:space="0" w:color="auto"/>
            </w:tcBorders>
            <w:hideMark/>
          </w:tcPr>
          <w:p w14:paraId="2E0C2168" w14:textId="77777777" w:rsidR="000564E1" w:rsidRPr="00ED2196" w:rsidRDefault="000564E1" w:rsidP="00B33A3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Assessments</w:t>
            </w:r>
          </w:p>
        </w:tc>
      </w:tr>
      <w:tr w:rsidR="000564E1" w:rsidRPr="000564E1" w14:paraId="58A5FDFE" w14:textId="77777777" w:rsidTr="00B3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4093AB" w14:textId="77777777" w:rsidR="000564E1" w:rsidRPr="00ED2196" w:rsidRDefault="000564E1" w:rsidP="00B33A3B">
            <w:pPr>
              <w:spacing w:after="160" w:line="259" w:lineRule="auto"/>
              <w:jc w:val="center"/>
              <w:rPr>
                <w:b w:val="0"/>
                <w:sz w:val="22"/>
              </w:rPr>
            </w:pPr>
            <w:r w:rsidRPr="00ED2196">
              <w:rPr>
                <w:b w:val="0"/>
                <w:sz w:val="22"/>
              </w:rPr>
              <w:t>1</w:t>
            </w:r>
          </w:p>
        </w:tc>
        <w:tc>
          <w:tcPr>
            <w:tcW w:w="4378" w:type="dxa"/>
            <w:hideMark/>
          </w:tcPr>
          <w:p w14:paraId="566DE621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The Continuum of Education:  From Place-Based to Distance</w:t>
            </w:r>
          </w:p>
        </w:tc>
        <w:tc>
          <w:tcPr>
            <w:tcW w:w="3390" w:type="dxa"/>
          </w:tcPr>
          <w:p w14:paraId="5122661D" w14:textId="77777777" w:rsidR="000564E1" w:rsidRPr="00ED2196" w:rsidRDefault="000564E1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Blog 1: Reflecting on design of an existing unit of instruction</w:t>
            </w:r>
          </w:p>
          <w:p w14:paraId="2FB4567B" w14:textId="77777777" w:rsidR="000564E1" w:rsidRPr="00ED2196" w:rsidRDefault="000564E1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Discussion 1: Introduction</w:t>
            </w:r>
          </w:p>
        </w:tc>
        <w:tc>
          <w:tcPr>
            <w:tcW w:w="2301" w:type="dxa"/>
            <w:hideMark/>
          </w:tcPr>
          <w:p w14:paraId="34666E66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564E1" w:rsidRPr="000564E1" w14:paraId="0E06F954" w14:textId="77777777" w:rsidTr="00B3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0DE94A" w14:textId="77777777" w:rsidR="000564E1" w:rsidRPr="00ED2196" w:rsidRDefault="000564E1" w:rsidP="00B33A3B">
            <w:pPr>
              <w:spacing w:after="160" w:line="259" w:lineRule="auto"/>
              <w:jc w:val="center"/>
              <w:rPr>
                <w:b w:val="0"/>
                <w:sz w:val="22"/>
              </w:rPr>
            </w:pPr>
            <w:r w:rsidRPr="00ED2196">
              <w:rPr>
                <w:b w:val="0"/>
                <w:sz w:val="22"/>
              </w:rPr>
              <w:t>2</w:t>
            </w:r>
          </w:p>
        </w:tc>
        <w:tc>
          <w:tcPr>
            <w:tcW w:w="4378" w:type="dxa"/>
            <w:hideMark/>
          </w:tcPr>
          <w:p w14:paraId="77BBAAEC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Congruence in Education</w:t>
            </w:r>
          </w:p>
        </w:tc>
        <w:tc>
          <w:tcPr>
            <w:tcW w:w="3390" w:type="dxa"/>
          </w:tcPr>
          <w:p w14:paraId="7599276D" w14:textId="77777777" w:rsidR="000564E1" w:rsidRPr="00ED2196" w:rsidRDefault="000564E1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Blog 2: Experience of congruence (describe a good or bad example</w:t>
            </w:r>
          </w:p>
          <w:p w14:paraId="0F8A7F01" w14:textId="77777777" w:rsidR="000564E1" w:rsidRPr="00ED2196" w:rsidRDefault="00BC0325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Discussion</w:t>
            </w:r>
            <w:r w:rsidR="000564E1" w:rsidRPr="00ED2196">
              <w:rPr>
                <w:sz w:val="22"/>
              </w:rPr>
              <w:t xml:space="preserve"> 2: Taxonomies</w:t>
            </w:r>
          </w:p>
        </w:tc>
        <w:tc>
          <w:tcPr>
            <w:tcW w:w="2301" w:type="dxa"/>
            <w:hideMark/>
          </w:tcPr>
          <w:p w14:paraId="4F370D53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564E1" w:rsidRPr="000564E1" w14:paraId="0B288B3A" w14:textId="77777777" w:rsidTr="00B3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97CCA1" w14:textId="77777777" w:rsidR="000564E1" w:rsidRPr="00ED2196" w:rsidRDefault="000564E1" w:rsidP="00B33A3B">
            <w:pPr>
              <w:spacing w:after="160" w:line="259" w:lineRule="auto"/>
              <w:jc w:val="center"/>
              <w:rPr>
                <w:b w:val="0"/>
                <w:sz w:val="22"/>
              </w:rPr>
            </w:pPr>
            <w:r w:rsidRPr="00ED2196">
              <w:rPr>
                <w:b w:val="0"/>
                <w:sz w:val="22"/>
              </w:rPr>
              <w:t>3</w:t>
            </w:r>
          </w:p>
        </w:tc>
        <w:tc>
          <w:tcPr>
            <w:tcW w:w="4378" w:type="dxa"/>
            <w:hideMark/>
          </w:tcPr>
          <w:p w14:paraId="26921069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Theoretical Approaches to Distributed Learning and Teaching</w:t>
            </w:r>
          </w:p>
        </w:tc>
        <w:tc>
          <w:tcPr>
            <w:tcW w:w="3390" w:type="dxa"/>
          </w:tcPr>
          <w:p w14:paraId="4C8C5067" w14:textId="77777777" w:rsidR="000564E1" w:rsidRPr="00ED2196" w:rsidRDefault="000564E1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Blog 3: How is your use of technology reflected in your TP</w:t>
            </w:r>
          </w:p>
        </w:tc>
        <w:tc>
          <w:tcPr>
            <w:tcW w:w="2301" w:type="dxa"/>
            <w:hideMark/>
          </w:tcPr>
          <w:p w14:paraId="3DF56B77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Assignment 1: Philosophy of Teaching Due</w:t>
            </w:r>
          </w:p>
        </w:tc>
      </w:tr>
      <w:tr w:rsidR="000564E1" w:rsidRPr="000564E1" w14:paraId="5D4AC539" w14:textId="77777777" w:rsidTr="00B3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71DF20" w14:textId="77777777" w:rsidR="000564E1" w:rsidRPr="00ED2196" w:rsidRDefault="000564E1" w:rsidP="00B33A3B">
            <w:pPr>
              <w:spacing w:after="160" w:line="259" w:lineRule="auto"/>
              <w:jc w:val="center"/>
              <w:rPr>
                <w:b w:val="0"/>
                <w:sz w:val="22"/>
              </w:rPr>
            </w:pPr>
            <w:r w:rsidRPr="00ED2196">
              <w:rPr>
                <w:b w:val="0"/>
                <w:sz w:val="22"/>
              </w:rPr>
              <w:t>4/5</w:t>
            </w:r>
          </w:p>
        </w:tc>
        <w:tc>
          <w:tcPr>
            <w:tcW w:w="4378" w:type="dxa"/>
            <w:hideMark/>
          </w:tcPr>
          <w:p w14:paraId="0489AB2A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  <w:r w:rsidRPr="00ED2196">
              <w:rPr>
                <w:sz w:val="22"/>
              </w:rPr>
              <w:t>Choosing Technology</w:t>
            </w:r>
          </w:p>
        </w:tc>
        <w:tc>
          <w:tcPr>
            <w:tcW w:w="3390" w:type="dxa"/>
          </w:tcPr>
          <w:p w14:paraId="2488F814" w14:textId="77777777" w:rsidR="00820932" w:rsidRPr="00ED2196" w:rsidRDefault="00820932" w:rsidP="0082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Discussion 3: Development Checklist (week 4)</w:t>
            </w:r>
          </w:p>
          <w:p w14:paraId="30782A3F" w14:textId="35A1E6C4" w:rsidR="000564E1" w:rsidRPr="00ED2196" w:rsidRDefault="00820932" w:rsidP="0082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  <w:r w:rsidRPr="00ED2196">
              <w:rPr>
                <w:sz w:val="22"/>
              </w:rPr>
              <w:t>Blog 4: Application of the Checklist (week 5)</w:t>
            </w:r>
          </w:p>
        </w:tc>
        <w:tc>
          <w:tcPr>
            <w:tcW w:w="2301" w:type="dxa"/>
            <w:hideMark/>
          </w:tcPr>
          <w:p w14:paraId="0CF99160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</w:tr>
      <w:tr w:rsidR="000564E1" w:rsidRPr="000564E1" w14:paraId="56316FFC" w14:textId="77777777" w:rsidTr="00B3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D0223" w14:textId="77777777" w:rsidR="000564E1" w:rsidRPr="00ED2196" w:rsidRDefault="000564E1" w:rsidP="00B33A3B">
            <w:pPr>
              <w:spacing w:after="160" w:line="259" w:lineRule="auto"/>
              <w:jc w:val="center"/>
              <w:rPr>
                <w:b w:val="0"/>
                <w:sz w:val="22"/>
              </w:rPr>
            </w:pPr>
            <w:r w:rsidRPr="00ED2196">
              <w:rPr>
                <w:b w:val="0"/>
                <w:sz w:val="22"/>
              </w:rPr>
              <w:t>6</w:t>
            </w:r>
          </w:p>
        </w:tc>
        <w:tc>
          <w:tcPr>
            <w:tcW w:w="4378" w:type="dxa"/>
            <w:hideMark/>
          </w:tcPr>
          <w:p w14:paraId="0EC7B7CF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Design Models</w:t>
            </w:r>
          </w:p>
        </w:tc>
        <w:tc>
          <w:tcPr>
            <w:tcW w:w="3390" w:type="dxa"/>
          </w:tcPr>
          <w:p w14:paraId="1EE3316E" w14:textId="77777777" w:rsidR="000564E1" w:rsidRPr="00ED2196" w:rsidRDefault="000564E1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Discussion 4: Design Models</w:t>
            </w:r>
          </w:p>
        </w:tc>
        <w:tc>
          <w:tcPr>
            <w:tcW w:w="2301" w:type="dxa"/>
            <w:hideMark/>
          </w:tcPr>
          <w:p w14:paraId="0CEC0967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564E1" w:rsidRPr="000564E1" w14:paraId="3F2F89E8" w14:textId="77777777" w:rsidTr="00B3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A1FFE5" w14:textId="77777777" w:rsidR="000564E1" w:rsidRPr="00ED2196" w:rsidRDefault="000564E1" w:rsidP="00B33A3B">
            <w:pPr>
              <w:spacing w:after="160" w:line="259" w:lineRule="auto"/>
              <w:jc w:val="center"/>
              <w:rPr>
                <w:b w:val="0"/>
                <w:sz w:val="22"/>
              </w:rPr>
            </w:pPr>
            <w:r w:rsidRPr="00ED2196">
              <w:rPr>
                <w:b w:val="0"/>
                <w:sz w:val="22"/>
              </w:rPr>
              <w:t>7</w:t>
            </w:r>
          </w:p>
        </w:tc>
        <w:tc>
          <w:tcPr>
            <w:tcW w:w="4378" w:type="dxa"/>
            <w:hideMark/>
          </w:tcPr>
          <w:p w14:paraId="7EE2DCDD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Design Perspectives</w:t>
            </w:r>
          </w:p>
        </w:tc>
        <w:tc>
          <w:tcPr>
            <w:tcW w:w="3390" w:type="dxa"/>
          </w:tcPr>
          <w:p w14:paraId="604000F8" w14:textId="2F2C100F" w:rsidR="000564E1" w:rsidRPr="00ED2196" w:rsidRDefault="00A410B6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Blog 5</w:t>
            </w:r>
            <w:r w:rsidR="000564E1" w:rsidRPr="00ED2196">
              <w:rPr>
                <w:sz w:val="22"/>
              </w:rPr>
              <w:t>: Design Perspectives</w:t>
            </w:r>
          </w:p>
        </w:tc>
        <w:tc>
          <w:tcPr>
            <w:tcW w:w="2301" w:type="dxa"/>
            <w:hideMark/>
          </w:tcPr>
          <w:p w14:paraId="12721F82" w14:textId="77777777" w:rsidR="000564E1" w:rsidRPr="00ED2196" w:rsidRDefault="000564E1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C0325" w:rsidRPr="000564E1" w14:paraId="0929B360" w14:textId="77777777" w:rsidTr="00B3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CA4E4B" w14:textId="77777777" w:rsidR="00BC0325" w:rsidRPr="00ED2196" w:rsidRDefault="00BC0325" w:rsidP="00B33A3B">
            <w:pPr>
              <w:spacing w:after="160" w:line="259" w:lineRule="auto"/>
              <w:jc w:val="center"/>
              <w:rPr>
                <w:b w:val="0"/>
                <w:sz w:val="22"/>
              </w:rPr>
            </w:pPr>
            <w:r w:rsidRPr="00ED2196">
              <w:rPr>
                <w:b w:val="0"/>
                <w:sz w:val="22"/>
              </w:rPr>
              <w:t>8/9</w:t>
            </w:r>
          </w:p>
        </w:tc>
        <w:tc>
          <w:tcPr>
            <w:tcW w:w="4378" w:type="dxa"/>
            <w:hideMark/>
          </w:tcPr>
          <w:p w14:paraId="752A51E2" w14:textId="77777777" w:rsidR="00BC0325" w:rsidRPr="00ED2196" w:rsidRDefault="00BC0325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Designing for Instruction</w:t>
            </w:r>
          </w:p>
        </w:tc>
        <w:tc>
          <w:tcPr>
            <w:tcW w:w="3390" w:type="dxa"/>
          </w:tcPr>
          <w:p w14:paraId="7394459B" w14:textId="77777777" w:rsidR="00BC0325" w:rsidRPr="00ED2196" w:rsidRDefault="00BC0325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Discussion 5: Reflections on Process</w:t>
            </w:r>
          </w:p>
        </w:tc>
        <w:tc>
          <w:tcPr>
            <w:tcW w:w="2301" w:type="dxa"/>
            <w:hideMark/>
          </w:tcPr>
          <w:p w14:paraId="1A3F4AEA" w14:textId="77777777" w:rsidR="00BC0325" w:rsidRPr="00ED2196" w:rsidRDefault="00BC0325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Assignment 2A/2B</w:t>
            </w:r>
          </w:p>
        </w:tc>
      </w:tr>
      <w:tr w:rsidR="00BC0325" w:rsidRPr="000564E1" w14:paraId="382B252D" w14:textId="77777777" w:rsidTr="00B3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D31E7A" w14:textId="77777777" w:rsidR="00BC0325" w:rsidRPr="00ED2196" w:rsidRDefault="00BC0325" w:rsidP="00B33A3B">
            <w:pPr>
              <w:spacing w:after="160" w:line="259" w:lineRule="auto"/>
              <w:jc w:val="center"/>
              <w:rPr>
                <w:b w:val="0"/>
                <w:sz w:val="22"/>
              </w:rPr>
            </w:pPr>
            <w:r w:rsidRPr="00ED2196">
              <w:rPr>
                <w:b w:val="0"/>
                <w:sz w:val="22"/>
              </w:rPr>
              <w:t>10/11</w:t>
            </w:r>
          </w:p>
        </w:tc>
        <w:tc>
          <w:tcPr>
            <w:tcW w:w="4378" w:type="dxa"/>
            <w:hideMark/>
          </w:tcPr>
          <w:p w14:paraId="0144F56E" w14:textId="77777777" w:rsidR="00BC0325" w:rsidRPr="00ED2196" w:rsidRDefault="00BC0325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Assessment and Evaluation</w:t>
            </w:r>
          </w:p>
        </w:tc>
        <w:tc>
          <w:tcPr>
            <w:tcW w:w="3390" w:type="dxa"/>
          </w:tcPr>
          <w:p w14:paraId="4D883EE6" w14:textId="77777777" w:rsidR="00BC0325" w:rsidRPr="00ED2196" w:rsidRDefault="00BC0325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Discussion 6: Assessment</w:t>
            </w:r>
          </w:p>
        </w:tc>
        <w:tc>
          <w:tcPr>
            <w:tcW w:w="2301" w:type="dxa"/>
            <w:hideMark/>
          </w:tcPr>
          <w:p w14:paraId="7EE1D166" w14:textId="77777777" w:rsidR="00BC0325" w:rsidRPr="00ED2196" w:rsidRDefault="00BC0325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C0325" w:rsidRPr="000564E1" w14:paraId="479EE8CF" w14:textId="77777777" w:rsidTr="00B3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3DF135" w14:textId="77777777" w:rsidR="00BC0325" w:rsidRPr="00ED2196" w:rsidRDefault="00BC0325" w:rsidP="00B33A3B">
            <w:pPr>
              <w:spacing w:after="160" w:line="259" w:lineRule="auto"/>
              <w:jc w:val="center"/>
              <w:rPr>
                <w:b w:val="0"/>
                <w:sz w:val="22"/>
              </w:rPr>
            </w:pPr>
            <w:r w:rsidRPr="00ED2196">
              <w:rPr>
                <w:b w:val="0"/>
                <w:sz w:val="22"/>
              </w:rPr>
              <w:t>12</w:t>
            </w:r>
          </w:p>
        </w:tc>
        <w:tc>
          <w:tcPr>
            <w:tcW w:w="4378" w:type="dxa"/>
          </w:tcPr>
          <w:p w14:paraId="655B717E" w14:textId="77777777" w:rsidR="00BC0325" w:rsidRPr="00ED2196" w:rsidRDefault="00BC0325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Final Project</w:t>
            </w:r>
          </w:p>
        </w:tc>
        <w:tc>
          <w:tcPr>
            <w:tcW w:w="3390" w:type="dxa"/>
          </w:tcPr>
          <w:p w14:paraId="001DD68E" w14:textId="798F38D4" w:rsidR="00BC0325" w:rsidRPr="00ED2196" w:rsidRDefault="00A410B6" w:rsidP="00BC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Blog 6</w:t>
            </w:r>
            <w:bookmarkStart w:id="0" w:name="_GoBack"/>
            <w:bookmarkEnd w:id="0"/>
            <w:r w:rsidR="00BC0325" w:rsidRPr="00ED2196">
              <w:rPr>
                <w:sz w:val="22"/>
              </w:rPr>
              <w:t>: Reflecting on the course</w:t>
            </w:r>
          </w:p>
        </w:tc>
        <w:tc>
          <w:tcPr>
            <w:tcW w:w="2301" w:type="dxa"/>
          </w:tcPr>
          <w:p w14:paraId="13BCA8A8" w14:textId="77777777" w:rsidR="00BC0325" w:rsidRPr="00ED2196" w:rsidRDefault="00BC0325" w:rsidP="00BC03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96">
              <w:rPr>
                <w:sz w:val="22"/>
              </w:rPr>
              <w:t>Final Project Due</w:t>
            </w:r>
          </w:p>
        </w:tc>
      </w:tr>
    </w:tbl>
    <w:p w14:paraId="365622C0" w14:textId="77777777" w:rsidR="0078658C" w:rsidRPr="000564E1" w:rsidRDefault="0078658C" w:rsidP="00ED2196">
      <w:pPr>
        <w:rPr>
          <w:b/>
        </w:rPr>
      </w:pPr>
    </w:p>
    <w:sectPr w:rsidR="0078658C" w:rsidRPr="000564E1" w:rsidSect="00B33A3B">
      <w:headerReference w:type="default" r:id="rId8"/>
      <w:footerReference w:type="default" r:id="rId9"/>
      <w:pgSz w:w="12240" w:h="15840"/>
      <w:pgMar w:top="1800" w:right="1800" w:bottom="1440" w:left="180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F2B9" w14:textId="77777777" w:rsidR="005E7F95" w:rsidRDefault="005E7F95" w:rsidP="00B33A3B">
      <w:pPr>
        <w:spacing w:before="0" w:after="0"/>
      </w:pPr>
      <w:r>
        <w:separator/>
      </w:r>
    </w:p>
  </w:endnote>
  <w:endnote w:type="continuationSeparator" w:id="0">
    <w:p w14:paraId="5B247C0E" w14:textId="77777777" w:rsidR="005E7F95" w:rsidRDefault="005E7F95" w:rsidP="00B33A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7326" w14:textId="77777777" w:rsidR="00B33A3B" w:rsidRDefault="00B33A3B">
    <w:pPr>
      <w:pStyle w:val="Footer"/>
    </w:pPr>
    <w:r>
      <w:t>TRU Open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255F8" w14:textId="77777777" w:rsidR="005E7F95" w:rsidRDefault="005E7F95" w:rsidP="00B33A3B">
      <w:pPr>
        <w:spacing w:before="0" w:after="0"/>
      </w:pPr>
      <w:r>
        <w:separator/>
      </w:r>
    </w:p>
  </w:footnote>
  <w:footnote w:type="continuationSeparator" w:id="0">
    <w:p w14:paraId="342946CB" w14:textId="77777777" w:rsidR="005E7F95" w:rsidRDefault="005E7F95" w:rsidP="00B33A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935" w14:textId="0DF87C61" w:rsidR="00B33A3B" w:rsidRDefault="00B33A3B">
    <w:pPr>
      <w:pStyle w:val="Header"/>
    </w:pPr>
    <w:r w:rsidRPr="00B33A3B">
      <w:t>EDDL 5111: Introduction to Distributed Learning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410B6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CD33C6"/>
    <w:multiLevelType w:val="hybridMultilevel"/>
    <w:tmpl w:val="994AA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C017F"/>
    <w:multiLevelType w:val="hybridMultilevel"/>
    <w:tmpl w:val="1396A98A"/>
    <w:lvl w:ilvl="0" w:tplc="C24A0E4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002AC2"/>
    <w:multiLevelType w:val="hybridMultilevel"/>
    <w:tmpl w:val="2B36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3B3"/>
    <w:multiLevelType w:val="hybridMultilevel"/>
    <w:tmpl w:val="FBC8DF3E"/>
    <w:lvl w:ilvl="0" w:tplc="11AC35C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82C25"/>
    <w:multiLevelType w:val="hybridMultilevel"/>
    <w:tmpl w:val="7A6604FC"/>
    <w:lvl w:ilvl="0" w:tplc="FFFFFFFF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7D96"/>
    <w:multiLevelType w:val="hybridMultilevel"/>
    <w:tmpl w:val="7AB8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09CD"/>
    <w:multiLevelType w:val="hybridMultilevel"/>
    <w:tmpl w:val="7B0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F1BA"/>
    <w:multiLevelType w:val="hybridMultilevel"/>
    <w:tmpl w:val="05F54D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5E5438E"/>
    <w:multiLevelType w:val="hybridMultilevel"/>
    <w:tmpl w:val="BB46EDEE"/>
    <w:lvl w:ilvl="0" w:tplc="6456CD9A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AF241D"/>
    <w:multiLevelType w:val="hybridMultilevel"/>
    <w:tmpl w:val="FF9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1DD3"/>
    <w:multiLevelType w:val="hybridMultilevel"/>
    <w:tmpl w:val="980C71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1E393D"/>
    <w:multiLevelType w:val="hybridMultilevel"/>
    <w:tmpl w:val="2C843B0A"/>
    <w:lvl w:ilvl="0" w:tplc="0BDEA602">
      <w:start w:val="4"/>
      <w:numFmt w:val="bullet"/>
      <w:lvlText w:val="–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1A0422"/>
    <w:multiLevelType w:val="hybridMultilevel"/>
    <w:tmpl w:val="959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F5DA0"/>
    <w:multiLevelType w:val="hybridMultilevel"/>
    <w:tmpl w:val="3C62D286"/>
    <w:lvl w:ilvl="0" w:tplc="08223F04">
      <w:start w:val="1"/>
      <w:numFmt w:val="decimal"/>
      <w:pStyle w:val="Numbersindented2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4EE78">
      <w:start w:val="1"/>
      <w:numFmt w:val="bullet"/>
      <w:pStyle w:val="Bulletsindented25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 w:tplc="0C2C3B30">
      <w:start w:val="4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ACF4BFCA">
      <w:start w:val="1"/>
      <w:numFmt w:val="upperLetter"/>
      <w:lvlText w:val="%4."/>
      <w:lvlJc w:val="left"/>
      <w:pPr>
        <w:ind w:left="36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03499B"/>
    <w:multiLevelType w:val="hybridMultilevel"/>
    <w:tmpl w:val="2BD63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00BAD"/>
    <w:multiLevelType w:val="hybridMultilevel"/>
    <w:tmpl w:val="18D8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330DF"/>
    <w:multiLevelType w:val="hybridMultilevel"/>
    <w:tmpl w:val="520C11D4"/>
    <w:lvl w:ilvl="0" w:tplc="3AF4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49CF"/>
    <w:multiLevelType w:val="hybridMultilevel"/>
    <w:tmpl w:val="A6B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F4AC7"/>
    <w:multiLevelType w:val="hybridMultilevel"/>
    <w:tmpl w:val="F481D2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0BD71F1"/>
    <w:multiLevelType w:val="hybridMultilevel"/>
    <w:tmpl w:val="F9F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31BFB"/>
    <w:multiLevelType w:val="hybridMultilevel"/>
    <w:tmpl w:val="66DE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A47"/>
    <w:multiLevelType w:val="hybridMultilevel"/>
    <w:tmpl w:val="EA9E72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E6E6B"/>
    <w:multiLevelType w:val="hybridMultilevel"/>
    <w:tmpl w:val="9AA6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E7110"/>
    <w:multiLevelType w:val="hybridMultilevel"/>
    <w:tmpl w:val="680E3FAE"/>
    <w:lvl w:ilvl="0" w:tplc="50FA1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D60ECA"/>
    <w:multiLevelType w:val="hybridMultilevel"/>
    <w:tmpl w:val="1F3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069CE"/>
    <w:multiLevelType w:val="hybridMultilevel"/>
    <w:tmpl w:val="52273C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E964C12"/>
    <w:multiLevelType w:val="hybridMultilevel"/>
    <w:tmpl w:val="188D4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22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8">
    <w:abstractNumId w:val="24"/>
  </w:num>
  <w:num w:numId="9">
    <w:abstractNumId w:val="5"/>
  </w:num>
  <w:num w:numId="10">
    <w:abstractNumId w:val="19"/>
  </w:num>
  <w:num w:numId="11">
    <w:abstractNumId w:val="26"/>
  </w:num>
  <w:num w:numId="12">
    <w:abstractNumId w:val="8"/>
  </w:num>
  <w:num w:numId="13">
    <w:abstractNumId w:val="0"/>
  </w:num>
  <w:num w:numId="14">
    <w:abstractNumId w:val="27"/>
  </w:num>
  <w:num w:numId="15">
    <w:abstractNumId w:val="12"/>
  </w:num>
  <w:num w:numId="16">
    <w:abstractNumId w:val="14"/>
    <w:lvlOverride w:ilvl="0">
      <w:startOverride w:val="1"/>
    </w:lvlOverride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10"/>
  </w:num>
  <w:num w:numId="22">
    <w:abstractNumId w:val="21"/>
  </w:num>
  <w:num w:numId="23">
    <w:abstractNumId w:val="23"/>
  </w:num>
  <w:num w:numId="24">
    <w:abstractNumId w:val="16"/>
  </w:num>
  <w:num w:numId="25">
    <w:abstractNumId w:val="20"/>
  </w:num>
  <w:num w:numId="26">
    <w:abstractNumId w:val="18"/>
  </w:num>
  <w:num w:numId="27">
    <w:abstractNumId w:val="3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E1"/>
    <w:rsid w:val="000564E1"/>
    <w:rsid w:val="00452CE8"/>
    <w:rsid w:val="005331F3"/>
    <w:rsid w:val="005E7F95"/>
    <w:rsid w:val="0078658C"/>
    <w:rsid w:val="00820932"/>
    <w:rsid w:val="009179E4"/>
    <w:rsid w:val="00A410B6"/>
    <w:rsid w:val="00B33A3B"/>
    <w:rsid w:val="00BC0325"/>
    <w:rsid w:val="00BC7ADE"/>
    <w:rsid w:val="00E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0BFA3"/>
  <w15:chartTrackingRefBased/>
  <w15:docId w15:val="{917538CA-BE32-4AF0-AAE4-4EA8A76E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B6"/>
    <w:pPr>
      <w:spacing w:before="120" w:after="120" w:line="240" w:lineRule="auto"/>
    </w:pPr>
    <w:rPr>
      <w:rFonts w:ascii="Palatino Linotype" w:eastAsiaTheme="minorEastAsia" w:hAnsi="Palatino Linotype"/>
      <w:sz w:val="23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0B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B6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0B6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10B6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10B6"/>
    <w:pPr>
      <w:keepNext/>
      <w:keepLines/>
      <w:spacing w:before="24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10B6"/>
    <w:pPr>
      <w:keepNext/>
      <w:keepLines/>
      <w:spacing w:before="240"/>
      <w:outlineLvl w:val="5"/>
    </w:pPr>
    <w:rPr>
      <w:rFonts w:ascii="Arial" w:eastAsiaTheme="majorEastAsia" w:hAnsi="Arial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410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0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0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410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10B6"/>
  </w:style>
  <w:style w:type="table" w:styleId="GridTable1Light-Accent1">
    <w:name w:val="Grid Table 1 Light Accent 1"/>
    <w:basedOn w:val="TableNormal"/>
    <w:uiPriority w:val="46"/>
    <w:rsid w:val="000564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410B6"/>
    <w:pPr>
      <w:pBdr>
        <w:bottom w:val="single" w:sz="4" w:space="1" w:color="A6A6A6" w:themeColor="background1" w:themeShade="A6"/>
      </w:pBdr>
      <w:tabs>
        <w:tab w:val="right" w:pos="8640"/>
      </w:tabs>
      <w:spacing w:before="0" w:after="0"/>
    </w:pPr>
    <w:rPr>
      <w:rFonts w:ascii="Arial" w:hAnsi="Arial"/>
      <w:color w:val="A6A6A6" w:themeColor="background1" w:themeShade="A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410B6"/>
    <w:rPr>
      <w:rFonts w:ascii="Arial" w:eastAsiaTheme="minorEastAsia" w:hAnsi="Arial"/>
      <w:color w:val="A6A6A6" w:themeColor="background1" w:themeShade="A6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10B6"/>
    <w:pPr>
      <w:tabs>
        <w:tab w:val="center" w:pos="4320"/>
        <w:tab w:val="right" w:pos="8640"/>
      </w:tabs>
      <w:spacing w:before="0" w:after="0"/>
      <w:jc w:val="center"/>
    </w:pPr>
    <w:rPr>
      <w:rFonts w:ascii="Arial" w:hAnsi="Arial"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410B6"/>
    <w:rPr>
      <w:rFonts w:ascii="Arial" w:eastAsiaTheme="minorEastAsia" w:hAnsi="Arial"/>
      <w:color w:val="A6A6A6" w:themeColor="background1" w:themeShade="A6"/>
      <w:sz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A410B6"/>
    <w:rPr>
      <w:rFonts w:ascii="Arial" w:eastAsiaTheme="majorEastAsia" w:hAnsi="Arial" w:cstheme="majorBidi"/>
      <w:b/>
      <w:bCs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410B6"/>
    <w:rPr>
      <w:rFonts w:ascii="Arial" w:eastAsiaTheme="majorEastAsia" w:hAnsi="Arial" w:cstheme="majorBidi"/>
      <w:b/>
      <w:bCs/>
      <w:sz w:val="32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410B6"/>
    <w:rPr>
      <w:rFonts w:ascii="Arial" w:eastAsiaTheme="majorEastAsia" w:hAnsi="Arial" w:cstheme="majorBidi"/>
      <w:b/>
      <w:bCs/>
      <w:sz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410B6"/>
    <w:rPr>
      <w:rFonts w:ascii="Arial" w:eastAsiaTheme="minorEastAsia" w:hAnsi="Arial"/>
      <w:b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A410B6"/>
    <w:rPr>
      <w:rFonts w:ascii="Arial" w:eastAsiaTheme="majorEastAsia" w:hAnsi="Arial" w:cstheme="majorBidi"/>
      <w:b/>
      <w:sz w:val="23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A410B6"/>
    <w:rPr>
      <w:rFonts w:ascii="Arial" w:eastAsiaTheme="majorEastAsia" w:hAnsi="Arial" w:cstheme="majorBidi"/>
      <w:iCs/>
      <w:sz w:val="23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0B6"/>
    <w:rPr>
      <w:rFonts w:asciiTheme="majorHAnsi" w:eastAsiaTheme="majorEastAsia" w:hAnsiTheme="majorHAnsi" w:cstheme="majorBidi"/>
      <w:i/>
      <w:iCs/>
      <w:color w:val="404040" w:themeColor="text1" w:themeTint="BF"/>
      <w:sz w:val="23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0B6"/>
    <w:rPr>
      <w:rFonts w:asciiTheme="majorHAnsi" w:eastAsiaTheme="majorEastAsia" w:hAnsiTheme="majorHAnsi" w:cstheme="majorBidi"/>
      <w:color w:val="5B9BD5" w:themeColor="accent1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0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A410B6"/>
    <w:pPr>
      <w:numPr>
        <w:numId w:val="2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0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B6"/>
    <w:rPr>
      <w:rFonts w:ascii="Tahoma" w:eastAsiaTheme="minorEastAsia" w:hAnsi="Tahoma" w:cs="Tahoma"/>
      <w:sz w:val="16"/>
      <w:szCs w:val="16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A410B6"/>
    <w:pPr>
      <w:spacing w:before="40" w:after="40"/>
      <w:ind w:left="1080" w:right="1080"/>
    </w:pPr>
    <w:rPr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A410B6"/>
    <w:rPr>
      <w:b/>
      <w:bCs/>
    </w:rPr>
  </w:style>
  <w:style w:type="paragraph" w:styleId="NoSpacing">
    <w:name w:val="No Spacing"/>
    <w:uiPriority w:val="1"/>
    <w:qFormat/>
    <w:rsid w:val="00A410B6"/>
    <w:pPr>
      <w:spacing w:after="0" w:line="240" w:lineRule="auto"/>
    </w:pPr>
    <w:rPr>
      <w:rFonts w:eastAsiaTheme="minorEastAsia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0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41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0B6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0B6"/>
    <w:rPr>
      <w:rFonts w:ascii="Verdana" w:eastAsiaTheme="minorEastAsia" w:hAnsi="Verdan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B6"/>
    <w:rPr>
      <w:rFonts w:ascii="Verdana" w:eastAsiaTheme="minorEastAsia" w:hAnsi="Verdana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A410B6"/>
    <w:pPr>
      <w:spacing w:after="0" w:line="240" w:lineRule="auto"/>
    </w:pPr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indented25">
    <w:name w:val="Bullets indented .25"/>
    <w:basedOn w:val="Normal"/>
    <w:qFormat/>
    <w:rsid w:val="00A410B6"/>
    <w:pPr>
      <w:numPr>
        <w:ilvl w:val="1"/>
        <w:numId w:val="16"/>
      </w:numPr>
      <w:tabs>
        <w:tab w:val="clear" w:pos="2160"/>
      </w:tabs>
      <w:ind w:left="1080" w:hanging="360"/>
    </w:pPr>
  </w:style>
  <w:style w:type="paragraph" w:customStyle="1" w:styleId="Numbersindented25">
    <w:name w:val="Numbers indented .25"/>
    <w:basedOn w:val="Normal"/>
    <w:qFormat/>
    <w:rsid w:val="00A410B6"/>
    <w:pPr>
      <w:numPr>
        <w:numId w:val="16"/>
      </w:numPr>
      <w:tabs>
        <w:tab w:val="clear" w:pos="1440"/>
        <w:tab w:val="num" w:pos="1080"/>
      </w:tabs>
      <w:ind w:left="720" w:hanging="360"/>
    </w:pPr>
  </w:style>
  <w:style w:type="paragraph" w:customStyle="1" w:styleId="TableText">
    <w:name w:val="Table Text"/>
    <w:basedOn w:val="Normal"/>
    <w:qFormat/>
    <w:rsid w:val="00A410B6"/>
    <w:pPr>
      <w:framePr w:hSpace="180" w:wrap="around" w:vAnchor="text" w:hAnchor="margin" w:y="479"/>
      <w:spacing w:before="160" w:after="160" w:line="240" w:lineRule="atLeast"/>
    </w:pPr>
  </w:style>
  <w:style w:type="paragraph" w:customStyle="1" w:styleId="Notebox">
    <w:name w:val="Notebox"/>
    <w:basedOn w:val="Normal"/>
    <w:qFormat/>
    <w:rsid w:val="00A410B6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hd w:val="clear" w:color="auto" w:fill="A6A6A6" w:themeFill="background1" w:themeFillShade="A6"/>
      <w:ind w:left="360" w:right="360"/>
    </w:pPr>
  </w:style>
  <w:style w:type="paragraph" w:styleId="TOC1">
    <w:name w:val="toc 1"/>
    <w:basedOn w:val="Normal"/>
    <w:next w:val="Normal"/>
    <w:autoRedefine/>
    <w:uiPriority w:val="39"/>
    <w:unhideWhenUsed/>
    <w:rsid w:val="00A410B6"/>
    <w:pPr>
      <w:tabs>
        <w:tab w:val="right" w:leader="dot" w:pos="8630"/>
      </w:tabs>
      <w:spacing w:after="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410B6"/>
    <w:pPr>
      <w:tabs>
        <w:tab w:val="right" w:leader="dot" w:pos="8630"/>
      </w:tabs>
      <w:spacing w:before="0" w:after="0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10B6"/>
    <w:pPr>
      <w:tabs>
        <w:tab w:val="right" w:leader="dot" w:pos="8630"/>
      </w:tabs>
      <w:spacing w:before="0" w:after="0"/>
      <w:ind w:left="432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A410B6"/>
    <w:rPr>
      <w:rFonts w:ascii="Palatino Linotype" w:hAnsi="Palatino Linotype"/>
      <w:color w:val="0070C0"/>
      <w:sz w:val="23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410B6"/>
    <w:pPr>
      <w:tabs>
        <w:tab w:val="right" w:leader="dot" w:pos="8630"/>
      </w:tabs>
      <w:spacing w:before="0" w:after="0"/>
      <w:ind w:left="648"/>
    </w:pPr>
  </w:style>
  <w:style w:type="paragraph" w:customStyle="1" w:styleId="tablehead">
    <w:name w:val="tablehead"/>
    <w:basedOn w:val="ListParagraph"/>
    <w:qFormat/>
    <w:rsid w:val="00A410B6"/>
    <w:pPr>
      <w:numPr>
        <w:numId w:val="0"/>
      </w:numPr>
    </w:pPr>
    <w:rPr>
      <w:rFonts w:ascii="Arial" w:hAnsi="Arial" w:cs="Arial"/>
      <w:b/>
    </w:rPr>
  </w:style>
  <w:style w:type="character" w:customStyle="1" w:styleId="Normaltimes">
    <w:name w:val="Normal_times"/>
    <w:basedOn w:val="DefaultParagraphFont"/>
    <w:uiPriority w:val="1"/>
    <w:qFormat/>
    <w:rsid w:val="00A410B6"/>
    <w:rPr>
      <w:rFonts w:ascii="Times New Roman" w:hAnsi="Times New Roman" w:cs="Times New Roman"/>
      <w:sz w:val="22"/>
    </w:rPr>
  </w:style>
  <w:style w:type="paragraph" w:customStyle="1" w:styleId="NormalCondensed">
    <w:name w:val="NormalCondensed"/>
    <w:basedOn w:val="Normal"/>
    <w:qFormat/>
    <w:rsid w:val="00A410B6"/>
    <w:pPr>
      <w:spacing w:before="0" w:after="0"/>
    </w:pPr>
  </w:style>
  <w:style w:type="paragraph" w:customStyle="1" w:styleId="Caption1">
    <w:name w:val="Caption1"/>
    <w:basedOn w:val="Normal"/>
    <w:link w:val="captionChar"/>
    <w:qFormat/>
    <w:rsid w:val="00A410B6"/>
    <w:pPr>
      <w:spacing w:before="40" w:after="40"/>
      <w:ind w:left="1080" w:right="1080"/>
    </w:pPr>
    <w:rPr>
      <w:sz w:val="18"/>
      <w:szCs w:val="18"/>
    </w:rPr>
  </w:style>
  <w:style w:type="character" w:customStyle="1" w:styleId="captionChar">
    <w:name w:val="caption Char"/>
    <w:basedOn w:val="DefaultParagraphFont"/>
    <w:link w:val="Caption1"/>
    <w:rsid w:val="00A410B6"/>
    <w:rPr>
      <w:rFonts w:ascii="Palatino Linotype" w:eastAsiaTheme="minorEastAsia" w:hAnsi="Palatino Linotyp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untas\AppData\Roaming\Microsoft\Templates\OL_STYLES_DEC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579B-47A9-448B-8B3B-258D1AA5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OL_STYLES_DEC2014.dotx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Stephanie Gountas</cp:lastModifiedBy>
  <cp:revision>4</cp:revision>
  <dcterms:created xsi:type="dcterms:W3CDTF">2019-09-06T21:03:00Z</dcterms:created>
  <dcterms:modified xsi:type="dcterms:W3CDTF">2019-09-06T21:08:00Z</dcterms:modified>
</cp:coreProperties>
</file>